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65" w:rsidRPr="00711065" w:rsidRDefault="00711065" w:rsidP="00711065">
      <w:pPr>
        <w:shd w:val="clear" w:color="auto" w:fill="FFFFFF"/>
        <w:spacing w:after="0" w:line="312" w:lineRule="auto"/>
        <w:jc w:val="center"/>
        <w:rPr>
          <w:rFonts w:ascii="Times New Roman" w:hAnsi="Times New Roman"/>
          <w:b/>
          <w:sz w:val="28"/>
          <w:szCs w:val="28"/>
        </w:rPr>
      </w:pPr>
      <w:r w:rsidRPr="00711065">
        <w:rPr>
          <w:rFonts w:ascii="Times New Roman" w:hAnsi="Times New Roman"/>
          <w:b/>
          <w:sz w:val="28"/>
          <w:szCs w:val="28"/>
        </w:rPr>
        <w:t>Bài tuyên truyền PCCC Mùa nắng nóng nă</w:t>
      </w:r>
      <w:r>
        <w:rPr>
          <w:rFonts w:ascii="Times New Roman" w:hAnsi="Times New Roman"/>
          <w:b/>
          <w:sz w:val="28"/>
          <w:szCs w:val="28"/>
        </w:rPr>
        <w:t>m 2025 (</w:t>
      </w:r>
      <w:r w:rsidRPr="00711065">
        <w:rPr>
          <w:rFonts w:ascii="Times New Roman" w:hAnsi="Times New Roman"/>
          <w:b/>
          <w:sz w:val="28"/>
          <w:szCs w:val="28"/>
        </w:rPr>
        <w:t>cho đối tượng cụ thể)</w:t>
      </w:r>
    </w:p>
    <w:p w:rsidR="00711065" w:rsidRPr="00096148" w:rsidRDefault="00711065" w:rsidP="00711065">
      <w:pPr>
        <w:shd w:val="clear" w:color="auto" w:fill="FFFFFF"/>
        <w:spacing w:after="0" w:line="312" w:lineRule="auto"/>
        <w:jc w:val="both"/>
        <w:rPr>
          <w:rFonts w:ascii="Times New Roman" w:hAnsi="Times New Roman"/>
          <w:sz w:val="28"/>
          <w:szCs w:val="28"/>
        </w:rPr>
      </w:pP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eastAsia="Times New Roman" w:hAnsi="Times New Roman" w:cs="Times New Roman"/>
          <w:bCs/>
          <w:sz w:val="28"/>
          <w:szCs w:val="28"/>
        </w:rPr>
        <w:tab/>
      </w:r>
      <w:r w:rsidRPr="00096148">
        <w:rPr>
          <w:rFonts w:ascii="Times New Roman" w:hAnsi="Times New Roman" w:cs="Times New Roman"/>
          <w:sz w:val="28"/>
          <w:szCs w:val="28"/>
        </w:rPr>
        <w:t xml:space="preserve">Trước những diễn biến phức tạp, bất thường của thời tiết nắng nóng kéo dài, độ ẩm thấp, vật liệu khô nỏ, cộng với nhu cầu sử dụng điện gia tăng dẫn đến nguy cơ xảy ra cháy, nổ tại cơ quan, doanh nghiệp, hộ gia đình và cháy rừng tăng cao. Để bảo đảm an toàn PCCC, Công an thành phố Hà Nội khuyến cáo các biện pháp an toàn PCCC như sau: </w:t>
      </w:r>
    </w:p>
    <w:p w:rsidR="00711065" w:rsidRPr="00096148" w:rsidRDefault="00711065" w:rsidP="00711065">
      <w:pPr>
        <w:spacing w:after="0" w:line="240" w:lineRule="auto"/>
        <w:ind w:firstLine="580"/>
        <w:jc w:val="both"/>
        <w:rPr>
          <w:rFonts w:ascii="Times New Roman" w:hAnsi="Times New Roman" w:cs="Times New Roman"/>
          <w:b/>
          <w:sz w:val="28"/>
          <w:szCs w:val="28"/>
        </w:rPr>
      </w:pPr>
      <w:r w:rsidRPr="00096148">
        <w:rPr>
          <w:rFonts w:ascii="Times New Roman" w:hAnsi="Times New Roman" w:cs="Times New Roman"/>
          <w:b/>
          <w:sz w:val="28"/>
          <w:szCs w:val="28"/>
        </w:rPr>
        <w:t>I. Các biện pháp PCCC đối với hộ gia đình</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 xml:space="preserve">1. </w:t>
      </w:r>
      <w:r w:rsidRPr="00096148">
        <w:rPr>
          <w:rFonts w:ascii="Times New Roman" w:hAnsi="Times New Roman" w:cs="Times New Roman"/>
          <w:sz w:val="28"/>
          <w:szCs w:val="28"/>
        </w:rPr>
        <w:t>Thường xuyên kiểm tra các thiết bị điện, tránh để các sự cố chập cháy do hư hỏng và tuổi thọ của các thiết bị; kiểm tra, lắp đặt các thiết bị bảo vệ như: cầu chì, công tắc, cầu dao, attomat, rơle tự đóng ngắt điện, chống quá tải, chập cháy cho đườ</w:t>
      </w:r>
      <w:r>
        <w:rPr>
          <w:rFonts w:ascii="Times New Roman" w:hAnsi="Times New Roman" w:cs="Times New Roman"/>
          <w:sz w:val="28"/>
          <w:szCs w:val="28"/>
        </w:rPr>
        <w:t xml:space="preserve">ng dây </w:t>
      </w:r>
      <w:r w:rsidRPr="00096148">
        <w:rPr>
          <w:rFonts w:ascii="Times New Roman" w:hAnsi="Times New Roman" w:cs="Times New Roman"/>
          <w:sz w:val="28"/>
          <w:szCs w:val="28"/>
        </w:rPr>
        <w:t>điện trong nhà và chống quá nhiệt cho từng thiết bị điện, đặc biệt là các thiết bị có công suất lớn (Dùng attomat bảo vệ có thông số phù hợp riêng cho từng phòng, cho từng thiết bị có công suất lớn như bình nóng lạnh, điều hòa…). Không tự ý câu, móc, đấu nối dây điện tùy tiện, tránh đi dây điện luồn qua mái lá, mái tôn, qua tấm lót sàn hoặc treo trên tường, vách làm bằng vật liệu dễ cháy. Khi sử dụng bàn là, bếp điện, bếp từ phải có người trông coi.</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2.</w:t>
      </w:r>
      <w:r w:rsidRPr="00096148">
        <w:rPr>
          <w:rFonts w:ascii="Times New Roman" w:hAnsi="Times New Roman" w:cs="Times New Roman"/>
          <w:sz w:val="28"/>
          <w:szCs w:val="28"/>
        </w:rPr>
        <w:t xml:space="preserve"> Ô tô, xe máy và các phương tiện dụng cụ có xăng dầu, chất lỏng, đồ dùng, hàng hóa dễ cháy để trong nhà ở phải cách xa bếp đun nấu, nguồn sinh nhiệt. Thiết bị chứa, dẫn xăng, dầu… phải kín. Không nên để ô tô trong nhà ở phòng ngừa xe tự cháy hoặc khí khói độc khi nổ máy. Có giải pháp ngăn cháy lan giữa khu vực để ở với các khu vực có công năng khác.</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3.</w:t>
      </w:r>
      <w:r w:rsidRPr="00096148">
        <w:rPr>
          <w:rFonts w:ascii="Times New Roman" w:hAnsi="Times New Roman" w:cs="Times New Roman"/>
          <w:sz w:val="28"/>
          <w:szCs w:val="28"/>
        </w:rPr>
        <w:t xml:space="preserve"> Bố trí nơi thờ cúng hợp lý, tường phía đặt bàn thờ, trần phía trên ban thờ phải bằng vật liệu không cháy. Đèn, bát hương, nến phải đặt chắc chắn trên các vật không cháy, cách xa vật dễ cháy, hạn chế tối đa vàng mã, hương, nến để trên bàn thờ. Chỉ đốt đèn, nến, thắp hương khi có người lớn ở nhà trông coi. Khi đốt vàng mã phải trông coi, có che chắn tránh cháy lan hoặc bị gió cuốn tàn lửa gây cháy lan.</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4.</w:t>
      </w:r>
      <w:r w:rsidRPr="00096148">
        <w:rPr>
          <w:rFonts w:ascii="Times New Roman" w:hAnsi="Times New Roman" w:cs="Times New Roman"/>
          <w:sz w:val="28"/>
          <w:szCs w:val="28"/>
        </w:rPr>
        <w:t xml:space="preserve"> Nơi đun nấu phải có vách ngăn bằng vật liệu không cháy. Nếu dùng bếp gas phải có biện pháp chống chuột cắn thủng ống dẫn gas, khi đun nấu xong phải tắt bếp và đóng van xả gas. Nếu đun nấu bằng bếp dầu phải đủ bấc và thường xuyên được lau chùi sạch sẽ. Trước khi rót thêm dầu vào bếp phải tắt lửa, tuyệt đối không dùng xăng hoặc xăng pha dầu, nhớt để đun bếp dầu. Khi đun phải có người trông coi.</w:t>
      </w:r>
    </w:p>
    <w:p w:rsidR="00711065" w:rsidRPr="00096148" w:rsidRDefault="00711065" w:rsidP="00711065">
      <w:pPr>
        <w:spacing w:after="0" w:line="240" w:lineRule="auto"/>
        <w:ind w:firstLine="580"/>
        <w:jc w:val="both"/>
        <w:rPr>
          <w:rFonts w:ascii="Times New Roman" w:hAnsi="Times New Roman" w:cs="Times New Roman"/>
          <w:sz w:val="28"/>
          <w:szCs w:val="28"/>
        </w:rPr>
      </w:pPr>
      <w:r>
        <w:rPr>
          <w:rFonts w:ascii="Times New Roman" w:hAnsi="Times New Roman" w:cs="Times New Roman"/>
          <w:b/>
          <w:sz w:val="28"/>
          <w:szCs w:val="28"/>
        </w:rPr>
        <w:t>5</w:t>
      </w:r>
      <w:r w:rsidRPr="00096148">
        <w:rPr>
          <w:rFonts w:ascii="Times New Roman" w:hAnsi="Times New Roman" w:cs="Times New Roman"/>
          <w:b/>
          <w:sz w:val="28"/>
          <w:szCs w:val="28"/>
        </w:rPr>
        <w:t>.</w:t>
      </w:r>
      <w:r w:rsidRPr="00096148">
        <w:rPr>
          <w:rFonts w:ascii="Times New Roman" w:hAnsi="Times New Roman" w:cs="Times New Roman"/>
          <w:sz w:val="28"/>
          <w:szCs w:val="28"/>
        </w:rPr>
        <w:t xml:space="preserve"> Trước khi rời khỏi nhà và trước khi đi ngủ phải kiểm tra nơi đun nấu, nơi thờ cúng, tắt các thiết bị điện không cần thiết.</w:t>
      </w:r>
    </w:p>
    <w:p w:rsidR="00711065" w:rsidRPr="00096148" w:rsidRDefault="00711065" w:rsidP="00711065">
      <w:pPr>
        <w:spacing w:after="0" w:line="240" w:lineRule="auto"/>
        <w:ind w:firstLine="580"/>
        <w:jc w:val="both"/>
        <w:rPr>
          <w:rFonts w:ascii="Times New Roman" w:hAnsi="Times New Roman" w:cs="Times New Roman"/>
          <w:sz w:val="28"/>
          <w:szCs w:val="28"/>
        </w:rPr>
      </w:pPr>
      <w:r>
        <w:rPr>
          <w:rFonts w:ascii="Times New Roman" w:hAnsi="Times New Roman" w:cs="Times New Roman"/>
          <w:b/>
          <w:sz w:val="28"/>
          <w:szCs w:val="28"/>
        </w:rPr>
        <w:t>6</w:t>
      </w:r>
      <w:r w:rsidRPr="00096148">
        <w:rPr>
          <w:rFonts w:ascii="Times New Roman" w:hAnsi="Times New Roman" w:cs="Times New Roman"/>
          <w:b/>
          <w:sz w:val="28"/>
          <w:szCs w:val="28"/>
        </w:rPr>
        <w:t>.</w:t>
      </w:r>
      <w:r w:rsidRPr="00096148">
        <w:rPr>
          <w:rFonts w:ascii="Times New Roman" w:hAnsi="Times New Roman" w:cs="Times New Roman"/>
          <w:sz w:val="28"/>
          <w:szCs w:val="28"/>
        </w:rPr>
        <w:t xml:space="preserve"> Không lắp lồng sắt, lưới sắt ở lan can nhà có tầng. Trường hợp đã lắp thì phải có cửa thoát hiểm, chìa khóa phải để ở vị trí dễ thấy, dễ lấy, thống nhất các thành viên trong gia đình biết. Chuẩn bị sẵn thang, thang dây để thoát nạn khi cháy xảy ra.</w:t>
      </w:r>
    </w:p>
    <w:p w:rsidR="00711065" w:rsidRPr="00096148" w:rsidRDefault="00711065" w:rsidP="00711065">
      <w:pPr>
        <w:spacing w:after="0" w:line="240" w:lineRule="auto"/>
        <w:ind w:firstLine="580"/>
        <w:jc w:val="both"/>
        <w:rPr>
          <w:rFonts w:ascii="Times New Roman" w:hAnsi="Times New Roman" w:cs="Times New Roman"/>
          <w:sz w:val="28"/>
          <w:szCs w:val="28"/>
        </w:rPr>
      </w:pPr>
      <w:r>
        <w:rPr>
          <w:rFonts w:ascii="Times New Roman" w:hAnsi="Times New Roman" w:cs="Times New Roman"/>
          <w:b/>
          <w:sz w:val="28"/>
          <w:szCs w:val="28"/>
        </w:rPr>
        <w:t>7</w:t>
      </w:r>
      <w:r w:rsidRPr="00096148">
        <w:rPr>
          <w:rFonts w:ascii="Times New Roman" w:hAnsi="Times New Roman" w:cs="Times New Roman"/>
          <w:b/>
          <w:sz w:val="28"/>
          <w:szCs w:val="28"/>
        </w:rPr>
        <w:t>.</w:t>
      </w:r>
      <w:r w:rsidRPr="00096148">
        <w:rPr>
          <w:rFonts w:ascii="Times New Roman" w:hAnsi="Times New Roman" w:cs="Times New Roman"/>
          <w:sz w:val="28"/>
          <w:szCs w:val="28"/>
        </w:rPr>
        <w:t xml:space="preserve"> Mỗi gia đình nên có dự kiến các tình huống thoát nạn để thoát nạn an toàn khi có cháy. Nhà có trẻ nhỏ, người già, người tàn tật thì phải có nhiều biện pháp </w:t>
      </w:r>
      <w:r w:rsidRPr="00096148">
        <w:rPr>
          <w:rFonts w:ascii="Times New Roman" w:hAnsi="Times New Roman" w:cs="Times New Roman"/>
          <w:sz w:val="28"/>
          <w:szCs w:val="28"/>
        </w:rPr>
        <w:lastRenderedPageBreak/>
        <w:t>thoát nạn, cứu người phù hợp và không được khóa cửa phòng của những người nêu trên. Chuẩn bị sẵn dụng cụ phá dỡ để tạo lối thoát nạn. Không bố trí đồ vật cản trở đường, lối, cửa thoát nạn.</w:t>
      </w:r>
      <w:r>
        <w:rPr>
          <w:rFonts w:ascii="Times New Roman" w:hAnsi="Times New Roman" w:cs="Times New Roman"/>
          <w:sz w:val="28"/>
          <w:szCs w:val="28"/>
        </w:rPr>
        <w:t xml:space="preserve"> </w:t>
      </w:r>
      <w:r w:rsidRPr="00096148">
        <w:rPr>
          <w:rFonts w:ascii="Times New Roman" w:hAnsi="Times New Roman" w:cs="Times New Roman"/>
          <w:sz w:val="28"/>
          <w:szCs w:val="28"/>
        </w:rPr>
        <w:t>Trang bị bình chữa cháy, các thiết bị cảnh báo cháy sớm, phổ biến cho mọi người trong gia đình biết sử dụng thành thạo các dụng cụ chữa cháy đã được trang bị.</w:t>
      </w:r>
    </w:p>
    <w:p w:rsidR="00711065" w:rsidRPr="00096148" w:rsidRDefault="00711065" w:rsidP="00711065">
      <w:pPr>
        <w:spacing w:after="0" w:line="240" w:lineRule="auto"/>
        <w:ind w:firstLine="580"/>
        <w:jc w:val="both"/>
        <w:rPr>
          <w:rFonts w:ascii="Times New Roman" w:hAnsi="Times New Roman" w:cs="Times New Roman"/>
          <w:sz w:val="28"/>
          <w:szCs w:val="28"/>
        </w:rPr>
      </w:pPr>
      <w:r>
        <w:rPr>
          <w:rFonts w:ascii="Times New Roman" w:hAnsi="Times New Roman" w:cs="Times New Roman"/>
          <w:b/>
          <w:sz w:val="28"/>
          <w:szCs w:val="28"/>
        </w:rPr>
        <w:t>8</w:t>
      </w:r>
      <w:r w:rsidRPr="00096148">
        <w:rPr>
          <w:rFonts w:ascii="Times New Roman" w:hAnsi="Times New Roman" w:cs="Times New Roman"/>
          <w:b/>
          <w:sz w:val="28"/>
          <w:szCs w:val="28"/>
        </w:rPr>
        <w:t>.</w:t>
      </w:r>
      <w:r w:rsidRPr="00096148">
        <w:rPr>
          <w:rFonts w:ascii="Times New Roman" w:hAnsi="Times New Roman" w:cs="Times New Roman"/>
          <w:sz w:val="28"/>
          <w:szCs w:val="28"/>
        </w:rPr>
        <w:t xml:space="preserve"> Khi xảy ra cháy tìm mọi cách báo cháy nhanh nhất cho mọi người xung quanh biết, gọi điện thoại cho cảnh sát PCCC 114 hoặc đội dân phòng, chính quyền, công an xã, phường gần nhất, đồng thời sử dụng phương tiện để chữa cháy và thoát nạn theo tình huống đã dự kiến.</w:t>
      </w:r>
    </w:p>
    <w:p w:rsidR="00711065" w:rsidRPr="00096148" w:rsidRDefault="00711065" w:rsidP="00711065">
      <w:pPr>
        <w:spacing w:after="0" w:line="240" w:lineRule="auto"/>
        <w:ind w:firstLine="580"/>
        <w:jc w:val="both"/>
        <w:rPr>
          <w:rFonts w:ascii="Times New Roman" w:hAnsi="Times New Roman" w:cs="Times New Roman"/>
          <w:b/>
          <w:sz w:val="28"/>
          <w:szCs w:val="28"/>
        </w:rPr>
      </w:pPr>
      <w:r w:rsidRPr="00096148">
        <w:rPr>
          <w:rFonts w:ascii="Times New Roman" w:hAnsi="Times New Roman" w:cs="Times New Roman"/>
          <w:b/>
          <w:sz w:val="28"/>
          <w:szCs w:val="28"/>
        </w:rPr>
        <w:t>II. Các biện pháp PCCC đối với cơ quan, doanh nghiệp</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1.</w:t>
      </w:r>
      <w:r w:rsidRPr="00096148">
        <w:rPr>
          <w:rFonts w:ascii="Times New Roman" w:hAnsi="Times New Roman" w:cs="Times New Roman"/>
          <w:sz w:val="28"/>
          <w:szCs w:val="28"/>
        </w:rPr>
        <w:t xml:space="preserve"> Tăng cường tuyên truyền, nhắc nhở cán bộ, công nhân viên thực hiện các nội quy bảo đảm an toàn PCCC trong cơ quan, doanh nghiệp.</w:t>
      </w:r>
      <w:r>
        <w:rPr>
          <w:rFonts w:ascii="Times New Roman" w:hAnsi="Times New Roman" w:cs="Times New Roman"/>
          <w:sz w:val="28"/>
          <w:szCs w:val="28"/>
        </w:rPr>
        <w:t xml:space="preserve"> </w:t>
      </w:r>
      <w:r w:rsidRPr="00096148">
        <w:rPr>
          <w:rFonts w:ascii="Times New Roman" w:hAnsi="Times New Roman" w:cs="Times New Roman"/>
          <w:sz w:val="28"/>
          <w:szCs w:val="28"/>
        </w:rPr>
        <w:t>Tăng cường công tác kiểm tra an toàn PCCC trong hoạt động sản xuất, kinh doanh; khắc phục kịp thời những sơ hở, thiếu sót về PCCC.</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2.</w:t>
      </w:r>
      <w:r w:rsidRPr="00096148">
        <w:rPr>
          <w:rFonts w:ascii="Times New Roman" w:hAnsi="Times New Roman" w:cs="Times New Roman"/>
          <w:sz w:val="28"/>
          <w:szCs w:val="28"/>
        </w:rPr>
        <w:t xml:space="preserve"> Quản lý chặt chẽ nguồn lửa, nguồn nhiệt, các thiết bị sinh lửa, sinh nhiệt, duy trì các điều kiện an toàn PCCC trong quá trình hoạt động, sản xuất. Sắp xếp vật tư, hàng hóa gọn gàng đảm bảo khoảng cách an toàn PCCC và ngăn cháy theo quy định. Thường xuyên vệ sinh công nghiệp, làm sạch thiết bị máy móc và bụi trong dây chuyền công nghệ sản xuất.</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3.</w:t>
      </w:r>
      <w:r w:rsidRPr="00096148">
        <w:rPr>
          <w:rFonts w:ascii="Times New Roman" w:hAnsi="Times New Roman" w:cs="Times New Roman"/>
          <w:sz w:val="28"/>
          <w:szCs w:val="28"/>
        </w:rPr>
        <w:t xml:space="preserve"> Kiểm tra, sửa chữa, bảo dưỡng, trang bị đầy đủ các trang thiết bị, phương tiện PCCC, công cụ phá dỡ (hệ thống báo cháy, hệ thống chữa cháy, bình chữa cháy; búa, kìm cộng lực, đèn pin, mặt nạ phòng độc, thang, dây hạ chậm, nguồn nước…) để kịp thời xử lý khi có cháy, nổ xảy ra.</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4.</w:t>
      </w:r>
      <w:r w:rsidRPr="00096148">
        <w:rPr>
          <w:rFonts w:ascii="Times New Roman" w:hAnsi="Times New Roman" w:cs="Times New Roman"/>
          <w:sz w:val="28"/>
          <w:szCs w:val="28"/>
        </w:rPr>
        <w:t xml:space="preserve"> Tăng cường công tác thường trực, tuần tra, đảm bảo đủ lực lượng PCCC cơ sở để giải quyết kịp thời khi có cháy, nổ xảy ra.</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5.</w:t>
      </w:r>
      <w:r w:rsidRPr="00096148">
        <w:rPr>
          <w:rFonts w:ascii="Times New Roman" w:hAnsi="Times New Roman" w:cs="Times New Roman"/>
          <w:sz w:val="28"/>
          <w:szCs w:val="28"/>
        </w:rPr>
        <w:t xml:space="preserve"> Xây dựng và thực tập phương án chữa cháy và cứu nạn, cứu hộ với nhiều tình huống giả định để chủ động xử lý khi có cháy, nổ, sự cố, tai nạn xảy ra.</w:t>
      </w:r>
    </w:p>
    <w:p w:rsidR="00711065" w:rsidRPr="00096148" w:rsidRDefault="00711065" w:rsidP="00711065">
      <w:pPr>
        <w:spacing w:after="0" w:line="240" w:lineRule="auto"/>
        <w:ind w:firstLine="580"/>
        <w:jc w:val="both"/>
        <w:rPr>
          <w:rFonts w:ascii="Times New Roman" w:hAnsi="Times New Roman" w:cs="Times New Roman"/>
          <w:b/>
          <w:sz w:val="28"/>
          <w:szCs w:val="28"/>
        </w:rPr>
      </w:pPr>
      <w:r w:rsidRPr="00096148">
        <w:rPr>
          <w:rFonts w:ascii="Times New Roman" w:hAnsi="Times New Roman" w:cs="Times New Roman"/>
          <w:b/>
          <w:sz w:val="28"/>
          <w:szCs w:val="28"/>
        </w:rPr>
        <w:t>III. Các biện pháp PCCC đối với rừng</w:t>
      </w:r>
    </w:p>
    <w:p w:rsidR="00711065" w:rsidRPr="00096148" w:rsidRDefault="00711065" w:rsidP="00711065">
      <w:pPr>
        <w:spacing w:after="0" w:line="240" w:lineRule="auto"/>
        <w:ind w:firstLine="580"/>
        <w:jc w:val="both"/>
        <w:rPr>
          <w:rFonts w:ascii="Times New Roman" w:hAnsi="Times New Roman" w:cs="Times New Roman"/>
          <w:sz w:val="28"/>
          <w:szCs w:val="28"/>
        </w:rPr>
      </w:pPr>
      <w:r w:rsidRPr="00096148">
        <w:rPr>
          <w:rFonts w:ascii="Times New Roman" w:hAnsi="Times New Roman" w:cs="Times New Roman"/>
          <w:b/>
          <w:sz w:val="28"/>
          <w:szCs w:val="28"/>
        </w:rPr>
        <w:t>1.</w:t>
      </w:r>
      <w:r w:rsidRPr="00096148">
        <w:rPr>
          <w:rFonts w:ascii="Times New Roman" w:hAnsi="Times New Roman" w:cs="Times New Roman"/>
          <w:sz w:val="28"/>
          <w:szCs w:val="28"/>
        </w:rPr>
        <w:t xml:space="preserve"> Nghiêm cấm việc đốt nương làm rẫy và những hành vi sử dụng lửa tại các khu rừng. Thu dọn, xử lý các lớp thực bì để giảm thiểu chất dễ cháy.</w:t>
      </w:r>
    </w:p>
    <w:p w:rsidR="00711065" w:rsidRPr="00096148" w:rsidRDefault="00711065" w:rsidP="00711065">
      <w:pPr>
        <w:spacing w:after="0" w:line="240" w:lineRule="auto"/>
        <w:ind w:firstLine="670"/>
        <w:jc w:val="both"/>
        <w:rPr>
          <w:rFonts w:ascii="Times New Roman" w:hAnsi="Times New Roman" w:cs="Times New Roman"/>
          <w:sz w:val="28"/>
          <w:szCs w:val="28"/>
        </w:rPr>
      </w:pPr>
      <w:r w:rsidRPr="00096148">
        <w:rPr>
          <w:rFonts w:ascii="Times New Roman" w:hAnsi="Times New Roman" w:cs="Times New Roman"/>
          <w:b/>
          <w:sz w:val="28"/>
          <w:szCs w:val="28"/>
        </w:rPr>
        <w:t>2.</w:t>
      </w:r>
      <w:r w:rsidRPr="00096148">
        <w:rPr>
          <w:rFonts w:ascii="Times New Roman" w:hAnsi="Times New Roman" w:cs="Times New Roman"/>
          <w:sz w:val="28"/>
          <w:szCs w:val="28"/>
        </w:rPr>
        <w:t xml:space="preserve"> Làm mới, tu sửa đường băng cản lửa đối với các khu rừng có nguy cơ xảy ra cháy cao.</w:t>
      </w:r>
    </w:p>
    <w:p w:rsidR="00711065" w:rsidRPr="00096148" w:rsidRDefault="00711065" w:rsidP="00711065">
      <w:pPr>
        <w:spacing w:after="0" w:line="240" w:lineRule="auto"/>
        <w:ind w:firstLine="670"/>
        <w:jc w:val="both"/>
        <w:rPr>
          <w:rFonts w:ascii="Times New Roman" w:hAnsi="Times New Roman" w:cs="Times New Roman"/>
          <w:sz w:val="28"/>
          <w:szCs w:val="28"/>
        </w:rPr>
      </w:pPr>
      <w:r w:rsidRPr="00096148">
        <w:rPr>
          <w:rFonts w:ascii="Times New Roman" w:hAnsi="Times New Roman" w:cs="Times New Roman"/>
          <w:b/>
          <w:sz w:val="28"/>
          <w:szCs w:val="28"/>
        </w:rPr>
        <w:t>3.</w:t>
      </w:r>
      <w:r w:rsidRPr="00096148">
        <w:rPr>
          <w:rFonts w:ascii="Times New Roman" w:hAnsi="Times New Roman" w:cs="Times New Roman"/>
          <w:sz w:val="28"/>
          <w:szCs w:val="28"/>
        </w:rPr>
        <w:t xml:space="preserve"> Rà soát phương án chữa cháy cho từng loại rừng cụ thể, phù hợp với điều kiện phương tiện, nguồn nước chữa cháy hiện tại.</w:t>
      </w:r>
    </w:p>
    <w:p w:rsidR="00711065" w:rsidRPr="00096148" w:rsidRDefault="00711065" w:rsidP="00711065">
      <w:pPr>
        <w:spacing w:after="0" w:line="240" w:lineRule="auto"/>
        <w:ind w:firstLine="670"/>
        <w:jc w:val="both"/>
        <w:rPr>
          <w:rFonts w:ascii="Times New Roman" w:hAnsi="Times New Roman" w:cs="Times New Roman"/>
          <w:sz w:val="28"/>
          <w:szCs w:val="28"/>
        </w:rPr>
      </w:pPr>
      <w:r w:rsidRPr="00096148">
        <w:rPr>
          <w:rFonts w:ascii="Times New Roman" w:hAnsi="Times New Roman" w:cs="Times New Roman"/>
          <w:b/>
          <w:sz w:val="28"/>
          <w:szCs w:val="28"/>
        </w:rPr>
        <w:t>4.</w:t>
      </w:r>
      <w:r w:rsidRPr="00096148">
        <w:rPr>
          <w:rFonts w:ascii="Times New Roman" w:hAnsi="Times New Roman" w:cs="Times New Roman"/>
          <w:sz w:val="28"/>
          <w:szCs w:val="28"/>
        </w:rPr>
        <w:t xml:space="preserve"> Tăng cường tuần tra, giám sát những khu rừng có khả năng bắt cháy cao, thực hiện chế độ tuần tra nghiêm ngặt trong suốt mùa nắng nóng.</w:t>
      </w:r>
    </w:p>
    <w:p w:rsidR="00711065" w:rsidRPr="00096148" w:rsidRDefault="00711065" w:rsidP="00711065">
      <w:pPr>
        <w:spacing w:after="0" w:line="240" w:lineRule="auto"/>
        <w:ind w:firstLine="670"/>
        <w:jc w:val="both"/>
        <w:rPr>
          <w:rFonts w:ascii="Times New Roman" w:hAnsi="Times New Roman" w:cs="Times New Roman"/>
          <w:sz w:val="28"/>
          <w:szCs w:val="28"/>
        </w:rPr>
      </w:pPr>
      <w:r w:rsidRPr="00096148">
        <w:rPr>
          <w:rFonts w:ascii="Times New Roman" w:hAnsi="Times New Roman" w:cs="Times New Roman"/>
          <w:b/>
          <w:sz w:val="28"/>
          <w:szCs w:val="28"/>
        </w:rPr>
        <w:t>5.</w:t>
      </w:r>
      <w:r w:rsidRPr="00096148">
        <w:rPr>
          <w:rFonts w:ascii="Times New Roman" w:hAnsi="Times New Roman" w:cs="Times New Roman"/>
          <w:sz w:val="28"/>
          <w:szCs w:val="28"/>
        </w:rPr>
        <w:t xml:space="preserve"> Tăng cường tuyên truyên, hướng dẫn các biện pháp PCCC rừng đối với các hộ sinh sống ven rừng.</w:t>
      </w:r>
    </w:p>
    <w:p w:rsidR="00711065" w:rsidRDefault="00711065" w:rsidP="00711065">
      <w:pPr>
        <w:spacing w:after="0" w:line="240" w:lineRule="auto"/>
        <w:ind w:firstLine="670"/>
        <w:jc w:val="both"/>
        <w:rPr>
          <w:rFonts w:ascii="Times New Roman" w:hAnsi="Times New Roman" w:cs="Times New Roman"/>
          <w:sz w:val="28"/>
          <w:szCs w:val="28"/>
        </w:rPr>
      </w:pPr>
      <w:r w:rsidRPr="00096148">
        <w:rPr>
          <w:rFonts w:ascii="Times New Roman" w:hAnsi="Times New Roman" w:cs="Times New Roman"/>
          <w:b/>
          <w:sz w:val="28"/>
          <w:szCs w:val="28"/>
        </w:rPr>
        <w:t>6.</w:t>
      </w:r>
      <w:r w:rsidRPr="00096148">
        <w:rPr>
          <w:rFonts w:ascii="Times New Roman" w:hAnsi="Times New Roman" w:cs="Times New Roman"/>
          <w:sz w:val="28"/>
          <w:szCs w:val="28"/>
        </w:rPr>
        <w:t xml:space="preserve"> Chủ động trang bị các trang thiết bị, phương tiện, các chất chữa cháy phục vụ chữa cháy rừng.</w:t>
      </w:r>
    </w:p>
    <w:p w:rsidR="00912D07" w:rsidRDefault="00711065" w:rsidP="00FC4092">
      <w:pPr>
        <w:spacing w:after="0" w:line="240" w:lineRule="auto"/>
        <w:ind w:firstLine="670"/>
        <w:jc w:val="both"/>
      </w:pPr>
      <w:r w:rsidRPr="00096148">
        <w:rPr>
          <w:rFonts w:ascii="Times New Roman" w:hAnsi="Times New Roman" w:cs="Times New Roman"/>
          <w:b/>
          <w:sz w:val="28"/>
          <w:szCs w:val="28"/>
        </w:rPr>
        <w:t>7.</w:t>
      </w:r>
      <w:r w:rsidRPr="00096148">
        <w:rPr>
          <w:rFonts w:ascii="Times New Roman" w:hAnsi="Times New Roman" w:cs="Times New Roman"/>
          <w:sz w:val="28"/>
          <w:szCs w:val="28"/>
        </w:rPr>
        <w:t xml:space="preserve"> Khi phát hiện cháy rừng phải thông báo kịp thời cho chính quyền địa phương, các lực lượng chức năng để tổ chức dập tắt ngay khi đám cháy mới phát sinh, không để xảy ra cháy lớn./.</w:t>
      </w:r>
      <w:bookmarkStart w:id="0" w:name="_GoBack"/>
      <w:bookmarkEnd w:id="0"/>
    </w:p>
    <w:sectPr w:rsidR="00912D07" w:rsidSect="006F6DA9">
      <w:pgSz w:w="11906" w:h="16838" w:code="9"/>
      <w:pgMar w:top="1134" w:right="1133" w:bottom="1701" w:left="1701" w:header="425"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65"/>
    <w:rsid w:val="006F6DA9"/>
    <w:rsid w:val="00711065"/>
    <w:rsid w:val="00912D07"/>
    <w:rsid w:val="00FC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E87E"/>
  <w15:chartTrackingRefBased/>
  <w15:docId w15:val="{DB38E2BF-0F62-4E2B-BC83-3166223D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2025-04-25T01:41:00Z</dcterms:created>
  <dcterms:modified xsi:type="dcterms:W3CDTF">2025-04-25T01:44:00Z</dcterms:modified>
</cp:coreProperties>
</file>